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9A622B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4pt;margin-top:7.9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10384164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0417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</w:t>
      </w:r>
    </w:p>
    <w:p w:rsidR="00D072B0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депутатов Златоустовско</w:t>
      </w:r>
      <w:r w:rsidR="009356B2">
        <w:rPr>
          <w:rFonts w:ascii="Times New Roman" w:hAnsi="Times New Roman" w:cs="Times New Roman"/>
          <w:sz w:val="24"/>
          <w:szCs w:val="24"/>
        </w:rPr>
        <w:t xml:space="preserve">го городского округа  </w:t>
      </w:r>
    </w:p>
    <w:p w:rsidR="00D072B0" w:rsidRDefault="009356B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31.10.</w:t>
      </w:r>
      <w:r w:rsidR="00255EFC" w:rsidRPr="00051D06">
        <w:rPr>
          <w:rFonts w:ascii="Times New Roman" w:hAnsi="Times New Roman" w:cs="Times New Roman"/>
          <w:sz w:val="24"/>
          <w:szCs w:val="24"/>
        </w:rPr>
        <w:t xml:space="preserve">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proofErr w:type="gramStart"/>
      <w:r w:rsidRPr="0070478A">
        <w:rPr>
          <w:rFonts w:ascii="Times New Roman" w:hAnsi="Times New Roman" w:cs="Times New Roman"/>
          <w:sz w:val="24"/>
          <w:szCs w:val="24"/>
        </w:rPr>
        <w:t>одаренным</w:t>
      </w:r>
      <w:proofErr w:type="gramEnd"/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78A">
        <w:rPr>
          <w:rFonts w:ascii="Times New Roman" w:hAnsi="Times New Roman" w:cs="Times New Roman"/>
          <w:sz w:val="24"/>
          <w:szCs w:val="24"/>
        </w:rPr>
        <w:t>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</w:t>
      </w:r>
    </w:p>
    <w:p w:rsidR="00D072B0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детским коллективам и лучшим детским спортивным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  <w:r w:rsidR="00D072B0"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проект</w:t>
      </w:r>
    </w:p>
    <w:p w:rsidR="00255EFC" w:rsidRDefault="00255EFC" w:rsidP="00A837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55EFC" w:rsidRPr="00C423EC" w:rsidRDefault="00D072B0" w:rsidP="00D072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55EFC"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 w:rsidR="00255EFC"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="00255EFC"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255EFC"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 w:rsidR="00255EFC">
        <w:rPr>
          <w:rFonts w:ascii="Times New Roman" w:hAnsi="Times New Roman" w:cs="Times New Roman"/>
          <w:sz w:val="24"/>
          <w:szCs w:val="24"/>
        </w:rPr>
        <w:t>№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255EFC">
        <w:rPr>
          <w:rFonts w:ascii="Times New Roman" w:hAnsi="Times New Roman" w:cs="Times New Roman"/>
          <w:sz w:val="24"/>
          <w:szCs w:val="24"/>
        </w:rPr>
        <w:t>«</w:t>
      </w:r>
      <w:r w:rsidR="00255EFC"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255EFC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255EFC"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</w:t>
      </w:r>
      <w:r w:rsidR="00C423EC">
        <w:rPr>
          <w:rFonts w:ascii="Times New Roman" w:hAnsi="Times New Roman" w:cs="Times New Roman"/>
          <w:sz w:val="24"/>
          <w:szCs w:val="24"/>
        </w:rPr>
        <w:t>явившим выдающиеся способности</w:t>
      </w:r>
      <w:r w:rsidR="00255EFC" w:rsidRPr="004B74E4">
        <w:rPr>
          <w:rFonts w:ascii="Times New Roman" w:hAnsi="Times New Roman" w:cs="Times New Roman"/>
          <w:sz w:val="24"/>
          <w:szCs w:val="24"/>
        </w:rPr>
        <w:t>,</w:t>
      </w:r>
      <w:r w:rsidR="00C423EC" w:rsidRPr="00C423EC">
        <w:rPr>
          <w:rFonts w:ascii="Times New Roman" w:hAnsi="Times New Roman" w:cs="Times New Roman"/>
          <w:sz w:val="24"/>
          <w:szCs w:val="24"/>
        </w:rPr>
        <w:t xml:space="preserve"> </w:t>
      </w:r>
      <w:r w:rsidR="00C423EC" w:rsidRPr="004B74E4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C423EC">
        <w:rPr>
          <w:rFonts w:ascii="Times New Roman" w:hAnsi="Times New Roman" w:cs="Times New Roman"/>
          <w:sz w:val="24"/>
          <w:szCs w:val="24"/>
        </w:rPr>
        <w:t>решение</w:t>
      </w:r>
      <w:r w:rsidR="00C423EC"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C423EC">
        <w:rPr>
          <w:rFonts w:ascii="Times New Roman" w:hAnsi="Times New Roman" w:cs="Times New Roman"/>
          <w:sz w:val="24"/>
          <w:szCs w:val="24"/>
        </w:rPr>
        <w:t>образованию, культуре, спорту и</w:t>
      </w:r>
      <w:proofErr w:type="gramEnd"/>
      <w:r w:rsidR="00C423EC">
        <w:rPr>
          <w:rFonts w:ascii="Times New Roman" w:hAnsi="Times New Roman" w:cs="Times New Roman"/>
          <w:sz w:val="24"/>
          <w:szCs w:val="24"/>
        </w:rPr>
        <w:t xml:space="preserve"> молодежной политике от </w:t>
      </w:r>
      <w:r w:rsidR="005041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23EC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="00C423EC">
        <w:rPr>
          <w:rFonts w:ascii="Times New Roman" w:hAnsi="Times New Roman" w:cs="Times New Roman"/>
          <w:sz w:val="24"/>
          <w:szCs w:val="24"/>
        </w:rPr>
        <w:t xml:space="preserve"> </w:t>
      </w:r>
      <w:r w:rsidR="005041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23EC" w:rsidRPr="004B74E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D072B0" w:rsidP="00D07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</w:t>
      </w:r>
      <w:proofErr w:type="gramStart"/>
      <w:r w:rsidR="00255EFC" w:rsidRPr="002D3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55EFC" w:rsidRPr="002D3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5EFC" w:rsidRPr="002D3F22">
        <w:rPr>
          <w:rFonts w:ascii="Times New Roman" w:hAnsi="Times New Roman" w:cs="Times New Roman"/>
          <w:sz w:val="24"/>
          <w:szCs w:val="24"/>
        </w:rPr>
        <w:t xml:space="preserve">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0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BF24DD">
        <w:rPr>
          <w:rFonts w:ascii="Times New Roman" w:hAnsi="Times New Roman" w:cs="Times New Roman"/>
          <w:sz w:val="24"/>
          <w:szCs w:val="24"/>
        </w:rPr>
        <w:t>, от 07.12.2023 г. № 57-ЗГО</w:t>
      </w:r>
      <w:r w:rsidR="00C423EC">
        <w:rPr>
          <w:rFonts w:ascii="Times New Roman" w:hAnsi="Times New Roman" w:cs="Times New Roman"/>
          <w:sz w:val="24"/>
          <w:szCs w:val="24"/>
        </w:rPr>
        <w:t>, от 21.12.2023 г. № 60-ЗГО</w:t>
      </w:r>
      <w:r w:rsidR="002A6BCC">
        <w:rPr>
          <w:rFonts w:ascii="Times New Roman" w:hAnsi="Times New Roman" w:cs="Times New Roman"/>
          <w:sz w:val="24"/>
          <w:szCs w:val="24"/>
        </w:rPr>
        <w:t>, от 09.</w:t>
      </w:r>
      <w:r w:rsidR="00866D7D">
        <w:rPr>
          <w:rFonts w:ascii="Times New Roman" w:hAnsi="Times New Roman" w:cs="Times New Roman"/>
          <w:sz w:val="24"/>
          <w:szCs w:val="24"/>
        </w:rPr>
        <w:t>04</w:t>
      </w:r>
      <w:r w:rsidR="002A6BCC">
        <w:rPr>
          <w:rFonts w:ascii="Times New Roman" w:hAnsi="Times New Roman" w:cs="Times New Roman"/>
          <w:sz w:val="24"/>
          <w:szCs w:val="24"/>
        </w:rPr>
        <w:t>.2024</w:t>
      </w:r>
      <w:proofErr w:type="gramEnd"/>
      <w:r w:rsidR="002A6BCC">
        <w:rPr>
          <w:rFonts w:ascii="Times New Roman" w:hAnsi="Times New Roman" w:cs="Times New Roman"/>
          <w:sz w:val="24"/>
          <w:szCs w:val="24"/>
        </w:rPr>
        <w:t xml:space="preserve"> г. № 11-ЗГО</w:t>
      </w:r>
      <w:r w:rsidR="0050417C">
        <w:rPr>
          <w:rFonts w:ascii="Times New Roman" w:hAnsi="Times New Roman" w:cs="Times New Roman"/>
          <w:sz w:val="24"/>
          <w:szCs w:val="24"/>
        </w:rPr>
        <w:t>, от 08.07.2024 г. № 40-ЗГО, от 25.12.2024 г. № 62-ЗГО, от 04.03.2025 г. № 7-ЗГО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="00255EFC"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55EFC" w:rsidRDefault="00D072B0" w:rsidP="00D0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37BC"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D072B0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55EFC" w:rsidRPr="002D3F22">
        <w:rPr>
          <w:rFonts w:ascii="Times New Roman" w:hAnsi="Times New Roman" w:cs="Times New Roman"/>
          <w:sz w:val="24"/>
          <w:szCs w:val="24"/>
        </w:rPr>
        <w:t xml:space="preserve">  </w:t>
      </w:r>
      <w:r w:rsidR="00C423EC">
        <w:rPr>
          <w:rFonts w:ascii="Times New Roman" w:hAnsi="Times New Roman" w:cs="Times New Roman"/>
          <w:sz w:val="24"/>
          <w:szCs w:val="24"/>
        </w:rPr>
        <w:t>3</w:t>
      </w:r>
      <w:r w:rsidR="00255EFC"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72B0" w:rsidRPr="0071184A" w:rsidRDefault="00D072B0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0417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</w:t>
      </w:r>
      <w:r w:rsidR="00D072B0">
        <w:rPr>
          <w:rFonts w:ascii="Times New Roman" w:hAnsi="Times New Roman" w:cs="Times New Roman"/>
        </w:rPr>
        <w:t xml:space="preserve">атов Златоустовского городского </w:t>
      </w:r>
      <w:r w:rsidR="002D3F22" w:rsidRPr="0070478A">
        <w:rPr>
          <w:rFonts w:ascii="Times New Roman" w:hAnsi="Times New Roman" w:cs="Times New Roman"/>
        </w:rPr>
        <w:t>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D3F22" w:rsidRDefault="002D3F22" w:rsidP="009B23CE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3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="00BF24DD">
        <w:rPr>
          <w:rFonts w:ascii="Times New Roman" w:hAnsi="Times New Roman" w:cs="Times New Roman"/>
        </w:rPr>
        <w:t>,</w:t>
      </w:r>
      <w:r w:rsidR="00BF24DD" w:rsidRPr="00BF24DD">
        <w:rPr>
          <w:rFonts w:ascii="Times New Roman" w:hAnsi="Times New Roman" w:cs="Times New Roman"/>
        </w:rPr>
        <w:t xml:space="preserve"> </w:t>
      </w:r>
      <w:r w:rsidR="00BF24DD">
        <w:rPr>
          <w:rFonts w:ascii="Times New Roman" w:hAnsi="Times New Roman" w:cs="Times New Roman"/>
        </w:rPr>
        <w:t>от 07.12.2023 г. № 57-ЗГО</w:t>
      </w:r>
      <w:r w:rsidR="00564D45">
        <w:rPr>
          <w:rFonts w:ascii="Times New Roman" w:hAnsi="Times New Roman" w:cs="Times New Roman"/>
        </w:rPr>
        <w:t>,</w:t>
      </w:r>
      <w:r w:rsidR="00564D45" w:rsidRPr="00564D45">
        <w:rPr>
          <w:rFonts w:ascii="Times New Roman" w:hAnsi="Times New Roman" w:cs="Times New Roman"/>
        </w:rPr>
        <w:t xml:space="preserve"> </w:t>
      </w:r>
      <w:r w:rsidR="00564D45">
        <w:rPr>
          <w:rFonts w:ascii="Times New Roman" w:hAnsi="Times New Roman" w:cs="Times New Roman"/>
        </w:rPr>
        <w:t>от 21.12.2023 г. № 60-ЗГО</w:t>
      </w:r>
      <w:r w:rsidR="002A6BCC">
        <w:rPr>
          <w:rFonts w:ascii="Times New Roman" w:hAnsi="Times New Roman" w:cs="Times New Roman"/>
        </w:rPr>
        <w:t>,</w:t>
      </w:r>
      <w:r w:rsidR="002A6BCC" w:rsidRPr="002A6BCC">
        <w:rPr>
          <w:rFonts w:ascii="Times New Roman" w:hAnsi="Times New Roman" w:cs="Times New Roman"/>
        </w:rPr>
        <w:t xml:space="preserve"> </w:t>
      </w:r>
      <w:r w:rsidR="002A6BCC">
        <w:rPr>
          <w:rFonts w:ascii="Times New Roman" w:hAnsi="Times New Roman" w:cs="Times New Roman"/>
        </w:rPr>
        <w:t>от 09.11.2024 г. № 11-ЗГО</w:t>
      </w:r>
      <w:r w:rsidR="0050417C">
        <w:rPr>
          <w:rFonts w:ascii="Times New Roman" w:hAnsi="Times New Roman" w:cs="Times New Roman"/>
        </w:rPr>
        <w:t>,</w:t>
      </w:r>
      <w:r w:rsidR="0050417C" w:rsidRPr="0050417C">
        <w:rPr>
          <w:rFonts w:ascii="Times New Roman" w:hAnsi="Times New Roman" w:cs="Times New Roman"/>
        </w:rPr>
        <w:t xml:space="preserve"> </w:t>
      </w:r>
      <w:r w:rsidR="0050417C">
        <w:rPr>
          <w:rFonts w:ascii="Times New Roman" w:hAnsi="Times New Roman" w:cs="Times New Roman"/>
        </w:rPr>
        <w:t>от 08.07.2024 г. № 40-ЗГО, от 25.12.2024 г. № 62-ЗГО, от 04.03.2025 г. № 7-ЗГО</w:t>
      </w:r>
      <w:r w:rsidRPr="002D3F22">
        <w:rPr>
          <w:rFonts w:ascii="Times New Roman" w:hAnsi="Times New Roman" w:cs="Times New Roman"/>
        </w:rPr>
        <w:t>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39214C" w:rsidRPr="0039214C" w:rsidRDefault="0039214C" w:rsidP="00CF0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3A68" w:rsidRPr="00EE3A68" w:rsidRDefault="00C464AC" w:rsidP="00EE3A68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EE3A68" w:rsidRPr="00EE3A68">
        <w:rPr>
          <w:rFonts w:ascii="Times New Roman" w:hAnsi="Times New Roman" w:cs="Times New Roman"/>
          <w:sz w:val="24"/>
          <w:szCs w:val="24"/>
        </w:rPr>
        <w:t xml:space="preserve"> 9 приложения 1 к решению </w:t>
      </w:r>
      <w:r>
        <w:rPr>
          <w:rFonts w:ascii="Times New Roman" w:hAnsi="Times New Roman" w:cs="Times New Roman"/>
          <w:sz w:val="24"/>
          <w:szCs w:val="24"/>
        </w:rPr>
        <w:t xml:space="preserve">дополнить абзацем шестнадцатым </w:t>
      </w:r>
      <w:r w:rsidR="00EE3A68" w:rsidRPr="00EE3A68">
        <w:rPr>
          <w:rFonts w:ascii="Times New Roman" w:hAnsi="Times New Roman" w:cs="Times New Roman"/>
          <w:sz w:val="24"/>
          <w:szCs w:val="24"/>
        </w:rPr>
        <w:t>следующе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EE3A68" w:rsidRPr="00EE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 w:rsidR="00EE3A68" w:rsidRPr="00EE3A68">
        <w:rPr>
          <w:rFonts w:ascii="Times New Roman" w:hAnsi="Times New Roman" w:cs="Times New Roman"/>
          <w:sz w:val="24"/>
          <w:szCs w:val="24"/>
        </w:rPr>
        <w:t>:</w:t>
      </w:r>
    </w:p>
    <w:p w:rsidR="00EE3A68" w:rsidRPr="00016148" w:rsidRDefault="00EE3A68" w:rsidP="00CF00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68">
        <w:rPr>
          <w:rFonts w:ascii="Times New Roman" w:hAnsi="Times New Roman" w:cs="Times New Roman"/>
          <w:sz w:val="24"/>
          <w:szCs w:val="24"/>
        </w:rPr>
        <w:t>«</w:t>
      </w:r>
      <w:r w:rsidR="00C464AC" w:rsidRPr="00C464AC">
        <w:rPr>
          <w:rFonts w:ascii="Times New Roman" w:hAnsi="Times New Roman" w:cs="Times New Roman"/>
          <w:sz w:val="24"/>
          <w:szCs w:val="24"/>
        </w:rPr>
        <w:t>В</w:t>
      </w:r>
      <w:r w:rsidRPr="00C464AC">
        <w:rPr>
          <w:rFonts w:ascii="Times New Roman" w:hAnsi="Times New Roman" w:cs="Times New Roman"/>
          <w:sz w:val="24"/>
          <w:szCs w:val="24"/>
        </w:rPr>
        <w:t xml:space="preserve"> бухгалтерию Собрания депутатов Златоустовского городского округа также </w:t>
      </w:r>
      <w:r w:rsidR="00C464AC" w:rsidRPr="00C464AC"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C464AC">
        <w:rPr>
          <w:rFonts w:ascii="Times New Roman" w:hAnsi="Times New Roman" w:cs="Times New Roman"/>
          <w:sz w:val="24"/>
          <w:szCs w:val="24"/>
        </w:rPr>
        <w:t xml:space="preserve">следующие копии документов о </w:t>
      </w:r>
      <w:r w:rsidR="00C464AC" w:rsidRPr="00C464AC">
        <w:rPr>
          <w:rFonts w:ascii="Times New Roman" w:hAnsi="Times New Roman" w:cs="Times New Roman"/>
          <w:sz w:val="24"/>
          <w:szCs w:val="24"/>
        </w:rPr>
        <w:t>победителях и участниках конкурса, занявших второе и третье место, о наставниках</w:t>
      </w:r>
      <w:r w:rsidR="00D855B1" w:rsidRPr="00D855B1">
        <w:rPr>
          <w:rFonts w:ascii="Times New Roman" w:hAnsi="Times New Roman" w:cs="Times New Roman"/>
          <w:sz w:val="24"/>
          <w:szCs w:val="24"/>
        </w:rPr>
        <w:t xml:space="preserve"> </w:t>
      </w:r>
      <w:r w:rsidR="00D855B1" w:rsidRPr="00C464AC">
        <w:rPr>
          <w:rFonts w:ascii="Times New Roman" w:hAnsi="Times New Roman" w:cs="Times New Roman"/>
          <w:sz w:val="24"/>
          <w:szCs w:val="24"/>
        </w:rPr>
        <w:t>победител</w:t>
      </w:r>
      <w:r w:rsidR="00D855B1">
        <w:rPr>
          <w:rFonts w:ascii="Times New Roman" w:hAnsi="Times New Roman" w:cs="Times New Roman"/>
          <w:sz w:val="24"/>
          <w:szCs w:val="24"/>
        </w:rPr>
        <w:t>ей</w:t>
      </w:r>
      <w:r w:rsidR="00D855B1" w:rsidRPr="00C464AC">
        <w:rPr>
          <w:rFonts w:ascii="Times New Roman" w:hAnsi="Times New Roman" w:cs="Times New Roman"/>
          <w:sz w:val="24"/>
          <w:szCs w:val="24"/>
        </w:rPr>
        <w:t xml:space="preserve"> и участник</w:t>
      </w:r>
      <w:r w:rsidR="00D855B1">
        <w:rPr>
          <w:rFonts w:ascii="Times New Roman" w:hAnsi="Times New Roman" w:cs="Times New Roman"/>
          <w:sz w:val="24"/>
          <w:szCs w:val="24"/>
        </w:rPr>
        <w:t xml:space="preserve">ов, </w:t>
      </w:r>
      <w:r w:rsidR="00D855B1" w:rsidRPr="00C464AC">
        <w:rPr>
          <w:rFonts w:ascii="Times New Roman" w:hAnsi="Times New Roman" w:cs="Times New Roman"/>
          <w:sz w:val="24"/>
          <w:szCs w:val="24"/>
        </w:rPr>
        <w:t>конкурса, занявших в</w:t>
      </w:r>
      <w:r w:rsidR="00D855B1">
        <w:rPr>
          <w:rFonts w:ascii="Times New Roman" w:hAnsi="Times New Roman" w:cs="Times New Roman"/>
          <w:sz w:val="24"/>
          <w:szCs w:val="24"/>
        </w:rPr>
        <w:t>торое и третье место</w:t>
      </w:r>
      <w:r w:rsidR="00C464AC" w:rsidRPr="00C464AC">
        <w:rPr>
          <w:rFonts w:ascii="Times New Roman" w:hAnsi="Times New Roman" w:cs="Times New Roman"/>
          <w:sz w:val="24"/>
          <w:szCs w:val="24"/>
        </w:rPr>
        <w:t>: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</w:t>
      </w:r>
      <w:r w:rsidR="00D54F6A">
        <w:rPr>
          <w:rFonts w:ascii="Times New Roman" w:hAnsi="Times New Roman" w:cs="Times New Roman"/>
          <w:sz w:val="24"/>
          <w:szCs w:val="24"/>
        </w:rPr>
        <w:t xml:space="preserve"> (либо свидетельства о рождении ребенка – для лиц, не достигших 14-летнего возраста)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4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EE3A68" w:rsidRPr="00016148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5) заявление о перечислении денежной </w:t>
      </w:r>
      <w:r w:rsidR="00B432D8">
        <w:rPr>
          <w:rFonts w:ascii="Times New Roman" w:hAnsi="Times New Roman" w:cs="Times New Roman"/>
          <w:sz w:val="24"/>
          <w:szCs w:val="24"/>
        </w:rPr>
        <w:t>премии</w:t>
      </w:r>
      <w:r w:rsidRPr="00016148">
        <w:rPr>
          <w:rFonts w:ascii="Times New Roman" w:hAnsi="Times New Roman" w:cs="Times New Roman"/>
          <w:sz w:val="24"/>
          <w:szCs w:val="24"/>
        </w:rPr>
        <w:t xml:space="preserve"> на расчетный счет, открытый в кредитной организации</w:t>
      </w:r>
      <w:r w:rsidR="006B168A" w:rsidRPr="006B168A">
        <w:rPr>
          <w:rFonts w:ascii="Times New Roman" w:hAnsi="Times New Roman" w:cs="Times New Roman"/>
          <w:sz w:val="24"/>
          <w:szCs w:val="24"/>
        </w:rPr>
        <w:t xml:space="preserve"> </w:t>
      </w:r>
      <w:r w:rsidR="006B168A">
        <w:rPr>
          <w:rFonts w:ascii="Times New Roman" w:hAnsi="Times New Roman" w:cs="Times New Roman"/>
          <w:sz w:val="24"/>
          <w:szCs w:val="24"/>
        </w:rPr>
        <w:t>согласно приложению 16 к настоящему Положению</w:t>
      </w:r>
      <w:r w:rsidRPr="00016148">
        <w:rPr>
          <w:rFonts w:ascii="Times New Roman" w:hAnsi="Times New Roman" w:cs="Times New Roman"/>
          <w:sz w:val="24"/>
          <w:szCs w:val="24"/>
        </w:rPr>
        <w:t>;</w:t>
      </w:r>
    </w:p>
    <w:p w:rsidR="00CF0024" w:rsidRDefault="00EE3A68" w:rsidP="00EE3A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CF0024">
        <w:rPr>
          <w:rFonts w:ascii="Times New Roman" w:hAnsi="Times New Roman" w:cs="Times New Roman"/>
          <w:sz w:val="24"/>
          <w:szCs w:val="24"/>
        </w:rPr>
        <w:t>;</w:t>
      </w:r>
    </w:p>
    <w:p w:rsidR="00EE5E2A" w:rsidRDefault="00CF0024" w:rsidP="00CF0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контактный номер телефона победителя, участника конкурса, наставника победителя, участника конкурса.</w:t>
      </w:r>
    </w:p>
    <w:p w:rsidR="00C464AC" w:rsidRPr="00EE3A68" w:rsidRDefault="00EE5E2A" w:rsidP="00CF0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предоставить по объективным причинам документы, предусмотренные подпунктом 6) настоящего пункта, бухгалтерия производит выплату денежной премии наличными денежными средствами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r w:rsidR="00D54F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64AC" w:rsidRPr="00EE3A68" w:rsidRDefault="00C464AC" w:rsidP="00C464AC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E3A68">
        <w:rPr>
          <w:rFonts w:ascii="Times New Roman" w:hAnsi="Times New Roman" w:cs="Times New Roman"/>
          <w:sz w:val="24"/>
          <w:szCs w:val="24"/>
        </w:rPr>
        <w:t xml:space="preserve">ункт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E3A68">
        <w:rPr>
          <w:rFonts w:ascii="Times New Roman" w:hAnsi="Times New Roman" w:cs="Times New Roman"/>
          <w:sz w:val="24"/>
          <w:szCs w:val="24"/>
        </w:rPr>
        <w:t xml:space="preserve"> приложения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3A68">
        <w:rPr>
          <w:rFonts w:ascii="Times New Roman" w:hAnsi="Times New Roman" w:cs="Times New Roman"/>
          <w:sz w:val="24"/>
          <w:szCs w:val="24"/>
        </w:rPr>
        <w:t xml:space="preserve"> к решению </w:t>
      </w:r>
      <w:r>
        <w:rPr>
          <w:rFonts w:ascii="Times New Roman" w:hAnsi="Times New Roman" w:cs="Times New Roman"/>
          <w:sz w:val="24"/>
          <w:szCs w:val="24"/>
        </w:rPr>
        <w:t xml:space="preserve">дополнить абзацем </w:t>
      </w:r>
      <w:r w:rsidR="00D855B1">
        <w:rPr>
          <w:rFonts w:ascii="Times New Roman" w:hAnsi="Times New Roman" w:cs="Times New Roman"/>
          <w:sz w:val="24"/>
          <w:szCs w:val="24"/>
        </w:rPr>
        <w:t xml:space="preserve">десятым </w:t>
      </w:r>
      <w:r w:rsidRPr="00EE3A68">
        <w:rPr>
          <w:rFonts w:ascii="Times New Roman" w:hAnsi="Times New Roman" w:cs="Times New Roman"/>
          <w:sz w:val="24"/>
          <w:szCs w:val="24"/>
        </w:rPr>
        <w:t>следующе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E3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</w:p>
    <w:p w:rsidR="00C464AC" w:rsidRPr="00016148" w:rsidRDefault="00C464AC" w:rsidP="00C46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68">
        <w:rPr>
          <w:rFonts w:ascii="Times New Roman" w:hAnsi="Times New Roman" w:cs="Times New Roman"/>
          <w:sz w:val="24"/>
          <w:szCs w:val="24"/>
        </w:rPr>
        <w:t>«</w:t>
      </w:r>
      <w:r w:rsidR="00D855B1" w:rsidRPr="00C464AC">
        <w:rPr>
          <w:rFonts w:ascii="Times New Roman" w:hAnsi="Times New Roman" w:cs="Times New Roman"/>
          <w:sz w:val="24"/>
          <w:szCs w:val="24"/>
        </w:rPr>
        <w:t>В бухгалтерию Собрания депутатов Златоустовского городского округа также направляются следующие копии документов о наставниках победител</w:t>
      </w:r>
      <w:r w:rsidR="00D855B1">
        <w:rPr>
          <w:rFonts w:ascii="Times New Roman" w:hAnsi="Times New Roman" w:cs="Times New Roman"/>
          <w:sz w:val="24"/>
          <w:szCs w:val="24"/>
        </w:rPr>
        <w:t>ей</w:t>
      </w:r>
      <w:r w:rsidR="00D855B1" w:rsidRPr="00C464AC">
        <w:rPr>
          <w:rFonts w:ascii="Times New Roman" w:hAnsi="Times New Roman" w:cs="Times New Roman"/>
          <w:sz w:val="24"/>
          <w:szCs w:val="24"/>
        </w:rPr>
        <w:t xml:space="preserve"> и участник</w:t>
      </w:r>
      <w:r w:rsidR="00D855B1">
        <w:rPr>
          <w:rFonts w:ascii="Times New Roman" w:hAnsi="Times New Roman" w:cs="Times New Roman"/>
          <w:sz w:val="24"/>
          <w:szCs w:val="24"/>
        </w:rPr>
        <w:t xml:space="preserve">ов, </w:t>
      </w:r>
      <w:r w:rsidR="00D855B1" w:rsidRPr="00C464AC">
        <w:rPr>
          <w:rFonts w:ascii="Times New Roman" w:hAnsi="Times New Roman" w:cs="Times New Roman"/>
          <w:sz w:val="24"/>
          <w:szCs w:val="24"/>
        </w:rPr>
        <w:t>конкурса, занявших в</w:t>
      </w:r>
      <w:r w:rsidR="00D855B1">
        <w:rPr>
          <w:rFonts w:ascii="Times New Roman" w:hAnsi="Times New Roman" w:cs="Times New Roman"/>
          <w:sz w:val="24"/>
          <w:szCs w:val="24"/>
        </w:rPr>
        <w:t>торое и третье место: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15" w:history="1">
        <w:r w:rsidRPr="0001614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1614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обработку его персональных данных;</w:t>
      </w:r>
    </w:p>
    <w:p w:rsidR="00C464AC" w:rsidRPr="00016148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>5) заявление о перечислении денежной выплаты на расчетный счет, открытый в кредитной организации;</w:t>
      </w:r>
    </w:p>
    <w:p w:rsidR="00C464AC" w:rsidRDefault="00C464AC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148">
        <w:rPr>
          <w:rFonts w:ascii="Times New Roman" w:hAnsi="Times New Roman" w:cs="Times New Roman"/>
          <w:sz w:val="24"/>
          <w:szCs w:val="24"/>
        </w:rPr>
        <w:t xml:space="preserve">6) реквизиты счёта кредитной организации, полученные непосредственно в кредитной организации либо посредством личного кабинета, открытого </w:t>
      </w:r>
      <w:r w:rsidR="00CF0024">
        <w:rPr>
          <w:rFonts w:ascii="Times New Roman" w:hAnsi="Times New Roman" w:cs="Times New Roman"/>
          <w:sz w:val="24"/>
          <w:szCs w:val="24"/>
        </w:rPr>
        <w:t>в данной кредитной организации»;</w:t>
      </w:r>
    </w:p>
    <w:p w:rsidR="00EE5E2A" w:rsidRDefault="00CF0024" w:rsidP="00CF0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контактный номер наставника</w:t>
      </w:r>
      <w:r w:rsidR="00EE5E2A">
        <w:rPr>
          <w:rFonts w:ascii="Times New Roman" w:hAnsi="Times New Roman" w:cs="Times New Roman"/>
          <w:sz w:val="24"/>
          <w:szCs w:val="24"/>
        </w:rPr>
        <w:t xml:space="preserve"> победителя, участника конкурса.</w:t>
      </w:r>
    </w:p>
    <w:p w:rsidR="00EE5E2A" w:rsidRDefault="00EE5E2A" w:rsidP="00CF0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предоставить по объективным причинам документы, предусмотренные подпунктом 6) настоящего пункта, бухгалтерия производит выплаты денежной премии наличными денежными средствами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E5E2A" w:rsidRDefault="00EE5E2A" w:rsidP="00CF00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024" w:rsidRDefault="00CF0024" w:rsidP="00C46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0024" w:rsidRPr="00CF0024" w:rsidRDefault="00CF0024" w:rsidP="00CF002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EE5E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О.Ю. Решетников</w:t>
      </w:r>
    </w:p>
    <w:p w:rsidR="00255EFC" w:rsidRDefault="00255EFC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CD3337" w:rsidRDefault="00CD3337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CD3337" w:rsidSect="009B23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756B2E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4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1"/>
  </w:num>
  <w:num w:numId="19">
    <w:abstractNumId w:val="14"/>
  </w:num>
  <w:num w:numId="20">
    <w:abstractNumId w:val="3"/>
  </w:num>
  <w:num w:numId="21">
    <w:abstractNumId w:val="13"/>
  </w:num>
  <w:num w:numId="22">
    <w:abstractNumId w:val="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63EEA"/>
    <w:rsid w:val="00090D6C"/>
    <w:rsid w:val="00091EF7"/>
    <w:rsid w:val="00093E51"/>
    <w:rsid w:val="000D4FEB"/>
    <w:rsid w:val="000D59AD"/>
    <w:rsid w:val="000E2A57"/>
    <w:rsid w:val="0011400A"/>
    <w:rsid w:val="00117C10"/>
    <w:rsid w:val="00120272"/>
    <w:rsid w:val="001332CB"/>
    <w:rsid w:val="001343DC"/>
    <w:rsid w:val="001370C8"/>
    <w:rsid w:val="001420D7"/>
    <w:rsid w:val="001518EC"/>
    <w:rsid w:val="0017342A"/>
    <w:rsid w:val="001965D2"/>
    <w:rsid w:val="00197F6E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70B51"/>
    <w:rsid w:val="00273BB8"/>
    <w:rsid w:val="002951E2"/>
    <w:rsid w:val="002A0328"/>
    <w:rsid w:val="002A238C"/>
    <w:rsid w:val="002A6BCC"/>
    <w:rsid w:val="002B2B2F"/>
    <w:rsid w:val="002D3F22"/>
    <w:rsid w:val="002E1B49"/>
    <w:rsid w:val="002F6B1F"/>
    <w:rsid w:val="0030346A"/>
    <w:rsid w:val="0031244E"/>
    <w:rsid w:val="003518C1"/>
    <w:rsid w:val="00352411"/>
    <w:rsid w:val="00365637"/>
    <w:rsid w:val="003775FB"/>
    <w:rsid w:val="0039214C"/>
    <w:rsid w:val="003A299F"/>
    <w:rsid w:val="003A599A"/>
    <w:rsid w:val="003D4D07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0417C"/>
    <w:rsid w:val="00515513"/>
    <w:rsid w:val="00517CE5"/>
    <w:rsid w:val="005237E3"/>
    <w:rsid w:val="00530026"/>
    <w:rsid w:val="00564D45"/>
    <w:rsid w:val="00565D96"/>
    <w:rsid w:val="005710C4"/>
    <w:rsid w:val="00571C3C"/>
    <w:rsid w:val="00584340"/>
    <w:rsid w:val="00584F60"/>
    <w:rsid w:val="005868D7"/>
    <w:rsid w:val="005978BF"/>
    <w:rsid w:val="005C576B"/>
    <w:rsid w:val="005C7A89"/>
    <w:rsid w:val="005F44EE"/>
    <w:rsid w:val="005F5378"/>
    <w:rsid w:val="00601A3F"/>
    <w:rsid w:val="006121EB"/>
    <w:rsid w:val="0063365D"/>
    <w:rsid w:val="00646885"/>
    <w:rsid w:val="00651012"/>
    <w:rsid w:val="0067000E"/>
    <w:rsid w:val="006727CE"/>
    <w:rsid w:val="006A0F8F"/>
    <w:rsid w:val="006B168A"/>
    <w:rsid w:val="006D1E61"/>
    <w:rsid w:val="006D5C69"/>
    <w:rsid w:val="006E5C1B"/>
    <w:rsid w:val="006F04BD"/>
    <w:rsid w:val="006F20C0"/>
    <w:rsid w:val="006F52F7"/>
    <w:rsid w:val="00702B0B"/>
    <w:rsid w:val="00705806"/>
    <w:rsid w:val="00705C93"/>
    <w:rsid w:val="00706DBC"/>
    <w:rsid w:val="007167F0"/>
    <w:rsid w:val="00720B49"/>
    <w:rsid w:val="00727F52"/>
    <w:rsid w:val="00740B29"/>
    <w:rsid w:val="00751AE9"/>
    <w:rsid w:val="00760BBE"/>
    <w:rsid w:val="00764369"/>
    <w:rsid w:val="00771E6A"/>
    <w:rsid w:val="00773312"/>
    <w:rsid w:val="00780179"/>
    <w:rsid w:val="00793D5E"/>
    <w:rsid w:val="00795994"/>
    <w:rsid w:val="007C4145"/>
    <w:rsid w:val="007C5AA7"/>
    <w:rsid w:val="007D5397"/>
    <w:rsid w:val="007F2929"/>
    <w:rsid w:val="00802370"/>
    <w:rsid w:val="00825959"/>
    <w:rsid w:val="00825965"/>
    <w:rsid w:val="00840C6B"/>
    <w:rsid w:val="0084117A"/>
    <w:rsid w:val="00841ADF"/>
    <w:rsid w:val="00864B46"/>
    <w:rsid w:val="00866D7D"/>
    <w:rsid w:val="0087160D"/>
    <w:rsid w:val="0087450B"/>
    <w:rsid w:val="008771E9"/>
    <w:rsid w:val="0088362E"/>
    <w:rsid w:val="008A618D"/>
    <w:rsid w:val="008C3EC3"/>
    <w:rsid w:val="008D3A0E"/>
    <w:rsid w:val="008D7CD8"/>
    <w:rsid w:val="008E02A4"/>
    <w:rsid w:val="008E06AF"/>
    <w:rsid w:val="008E41E9"/>
    <w:rsid w:val="00923D57"/>
    <w:rsid w:val="00924276"/>
    <w:rsid w:val="00924295"/>
    <w:rsid w:val="0092606C"/>
    <w:rsid w:val="0092703E"/>
    <w:rsid w:val="00927176"/>
    <w:rsid w:val="009356B2"/>
    <w:rsid w:val="00976ECD"/>
    <w:rsid w:val="009A622B"/>
    <w:rsid w:val="009B23CE"/>
    <w:rsid w:val="009B4077"/>
    <w:rsid w:val="009C0D49"/>
    <w:rsid w:val="009C6CD0"/>
    <w:rsid w:val="009E5E44"/>
    <w:rsid w:val="009E71E8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122AE"/>
    <w:rsid w:val="00B27F0C"/>
    <w:rsid w:val="00B402F8"/>
    <w:rsid w:val="00B42A6C"/>
    <w:rsid w:val="00B432D8"/>
    <w:rsid w:val="00B7230C"/>
    <w:rsid w:val="00B773CD"/>
    <w:rsid w:val="00B84B59"/>
    <w:rsid w:val="00B90D27"/>
    <w:rsid w:val="00B91CEC"/>
    <w:rsid w:val="00BA3D3B"/>
    <w:rsid w:val="00BB1AD9"/>
    <w:rsid w:val="00BC5A5D"/>
    <w:rsid w:val="00BD250B"/>
    <w:rsid w:val="00BE36C6"/>
    <w:rsid w:val="00BE3B15"/>
    <w:rsid w:val="00BE7CA4"/>
    <w:rsid w:val="00BF24DD"/>
    <w:rsid w:val="00C253D8"/>
    <w:rsid w:val="00C345B7"/>
    <w:rsid w:val="00C34B2B"/>
    <w:rsid w:val="00C423EC"/>
    <w:rsid w:val="00C464AC"/>
    <w:rsid w:val="00C87137"/>
    <w:rsid w:val="00CB1C30"/>
    <w:rsid w:val="00CD3337"/>
    <w:rsid w:val="00CD5A94"/>
    <w:rsid w:val="00CD68F7"/>
    <w:rsid w:val="00CE16CA"/>
    <w:rsid w:val="00CF0024"/>
    <w:rsid w:val="00CF41D0"/>
    <w:rsid w:val="00CF6DE4"/>
    <w:rsid w:val="00D04967"/>
    <w:rsid w:val="00D072B0"/>
    <w:rsid w:val="00D1013E"/>
    <w:rsid w:val="00D12F73"/>
    <w:rsid w:val="00D20377"/>
    <w:rsid w:val="00D23AF5"/>
    <w:rsid w:val="00D27542"/>
    <w:rsid w:val="00D44924"/>
    <w:rsid w:val="00D54F6A"/>
    <w:rsid w:val="00D7249E"/>
    <w:rsid w:val="00D73963"/>
    <w:rsid w:val="00D855B1"/>
    <w:rsid w:val="00D86191"/>
    <w:rsid w:val="00D95729"/>
    <w:rsid w:val="00DA46CD"/>
    <w:rsid w:val="00DB67FD"/>
    <w:rsid w:val="00DC48A4"/>
    <w:rsid w:val="00DD42CA"/>
    <w:rsid w:val="00DD79E1"/>
    <w:rsid w:val="00DF5BD1"/>
    <w:rsid w:val="00DF63C7"/>
    <w:rsid w:val="00E01926"/>
    <w:rsid w:val="00E14C03"/>
    <w:rsid w:val="00E34B1F"/>
    <w:rsid w:val="00E467A9"/>
    <w:rsid w:val="00E473C2"/>
    <w:rsid w:val="00E54811"/>
    <w:rsid w:val="00E65784"/>
    <w:rsid w:val="00E7338D"/>
    <w:rsid w:val="00E74EA3"/>
    <w:rsid w:val="00E77737"/>
    <w:rsid w:val="00E92D58"/>
    <w:rsid w:val="00EB0267"/>
    <w:rsid w:val="00ED2805"/>
    <w:rsid w:val="00ED4243"/>
    <w:rsid w:val="00EE27C3"/>
    <w:rsid w:val="00EE3A68"/>
    <w:rsid w:val="00EE4E54"/>
    <w:rsid w:val="00EE5B33"/>
    <w:rsid w:val="00EE5E2A"/>
    <w:rsid w:val="00EE78B7"/>
    <w:rsid w:val="00F00944"/>
    <w:rsid w:val="00F10410"/>
    <w:rsid w:val="00F12B78"/>
    <w:rsid w:val="00F173E5"/>
    <w:rsid w:val="00F24328"/>
    <w:rsid w:val="00F32BD9"/>
    <w:rsid w:val="00F51CED"/>
    <w:rsid w:val="00F62ECF"/>
    <w:rsid w:val="00F95E66"/>
    <w:rsid w:val="00FB4B03"/>
    <w:rsid w:val="00FB7749"/>
    <w:rsid w:val="00FC0C50"/>
    <w:rsid w:val="00FD08B2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B432D8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48567.9" TargetMode="External"/><Relationship Id="rId10" Type="http://schemas.openxmlformats.org/officeDocument/2006/relationships/hyperlink" Target="garantF1://4031829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111</cp:revision>
  <cp:lastPrinted>2025-06-02T09:39:00Z</cp:lastPrinted>
  <dcterms:created xsi:type="dcterms:W3CDTF">2021-09-03T08:32:00Z</dcterms:created>
  <dcterms:modified xsi:type="dcterms:W3CDTF">2025-06-02T10:43:00Z</dcterms:modified>
</cp:coreProperties>
</file>